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附件1</w:t>
      </w:r>
    </w:p>
    <w:p>
      <w:pPr>
        <w:jc w:val="both"/>
        <w:textAlignment w:val="baseline"/>
        <w:rPr>
          <w:rFonts w:hint="eastAsia" w:ascii="仿宋" w:eastAsia="仿宋"/>
          <w:kern w:val="2"/>
          <w:sz w:val="32"/>
          <w:szCs w:val="32"/>
          <w:lang w:val="en-US" w:eastAsia="zh-CN"/>
        </w:rPr>
      </w:pPr>
    </w:p>
    <w:p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/>
        </w:rPr>
        <w:t>2021年全员质量安全培训报名回执</w:t>
      </w:r>
    </w:p>
    <w:tbl>
      <w:tblPr>
        <w:tblStyle w:val="4"/>
        <w:tblW w:w="13331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2835"/>
        <w:gridCol w:w="1215"/>
        <w:gridCol w:w="1250"/>
        <w:gridCol w:w="1137"/>
        <w:gridCol w:w="1788"/>
        <w:gridCol w:w="1250"/>
        <w:gridCol w:w="1637"/>
        <w:gridCol w:w="15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单位全称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单位</w:t>
            </w:r>
          </w:p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类型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职务/</w:t>
            </w:r>
          </w:p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 xml:space="preserve"> 岗位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联系人</w:t>
            </w:r>
          </w:p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手机号码</w:t>
            </w: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jc w:val="center"/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eastAsia="仿宋" w:cs="仿宋"/>
                <w:sz w:val="32"/>
                <w:szCs w:val="32"/>
                <w:vertAlign w:val="baseline"/>
                <w:lang w:val="en-US" w:eastAsia="zh-CN" w:bidi="ar-SA"/>
              </w:rPr>
              <w:t>所属县区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  <w:tc>
          <w:tcPr>
            <w:tcW w:w="1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textAlignment w:val="baseline"/>
              <w:rPr>
                <w:rFonts w:hint="eastAsia" w:ascii="仿宋_GB2312" w:eastAsia="仿宋_GB2312"/>
                <w:kern w:val="2"/>
                <w:sz w:val="32"/>
                <w:szCs w:val="32"/>
                <w:lang w:val="en-US" w:eastAsia="zh-CN"/>
              </w:rPr>
            </w:pPr>
          </w:p>
        </w:tc>
      </w:tr>
    </w:tbl>
    <w:p>
      <w:pPr>
        <w:numPr>
          <w:ilvl w:val="0"/>
          <w:numId w:val="1"/>
        </w:numPr>
        <w:ind w:left="324" w:hanging="320" w:hangingChars="100"/>
        <w:jc w:val="both"/>
        <w:textAlignment w:val="baseline"/>
        <w:rPr>
          <w:rFonts w:hint="eastAsia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请使用Excel表格形式填写发送邮箱：</w:t>
      </w:r>
      <w:r>
        <w:rPr>
          <w:rFonts w:hint="eastAsia" w:ascii="仿宋" w:eastAsia="仿宋" w:cs="仿宋"/>
          <w:sz w:val="32"/>
          <w:szCs w:val="32"/>
          <w:lang w:eastAsia="zh-CN" w:bidi="ar-SA"/>
        </w:rPr>
        <w:t>278163755@qq.com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（保存文件名：单位简称+质安，如：市建总质安）。</w:t>
      </w:r>
    </w:p>
    <w:p>
      <w:pPr>
        <w:numPr>
          <w:ilvl w:val="0"/>
          <w:numId w:val="1"/>
        </w:numPr>
        <w:ind w:left="324" w:hanging="320" w:hangingChars="100"/>
        <w:jc w:val="both"/>
        <w:textAlignment w:val="baseline"/>
        <w:rPr>
          <w:rFonts w:hint="eastAsia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“单位类型”栏选择填写“建设单位”“施工单位”“监理单位”“建筑起重机械单位”“检测鉴定单位”。</w:t>
      </w:r>
    </w:p>
    <w:p>
      <w:pPr>
        <w:ind w:left="324" w:hanging="320" w:hangingChars="100"/>
        <w:jc w:val="both"/>
        <w:textAlignment w:val="baseline"/>
        <w:rPr>
          <w:rFonts w:hint="eastAsia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3.市直的在“所属县区”栏填写“市直”，市外驻惠企业填写“驻惠”。手机号码必填。</w:t>
      </w:r>
    </w:p>
    <w:p>
      <w:pPr>
        <w:jc w:val="both"/>
        <w:textAlignment w:val="baseline"/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4.具体上课时间以短信通知为准。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4C213"/>
    <w:multiLevelType w:val="singleLevel"/>
    <w:tmpl w:val="4AD4C2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0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22"/>
      <w:lang w:val="en-US" w:eastAsia="zh-CN"/>
    </w:rPr>
  </w:style>
  <w:style w:type="paragraph" w:styleId="3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 w:eastAsia="宋体"/>
      <w:kern w:val="2"/>
      <w:sz w:val="18"/>
      <w:szCs w:val="2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2021-05-17T01:18:02Z</dcterms:created>
  <dc:creator>1</dc:creator>
  <cp:lastModifiedBy>梁松</cp:lastModifiedBy>
  <dcterms:modified xsi:type="dcterms:W3CDTF">2021-05-17T01:18:30Z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